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2FFA" w:rsidR="001B2FFA" w:rsidP="001B2FFA" w:rsidRDefault="001B2FFA" w14:paraId="5f68067" w14:textId="5f6806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B2FF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B2FFA" w:rsidR="001B2FFA" w:rsidP="001B2FFA" w:rsidRDefault="001B2F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</w:p>
    <w:p w:rsidRPr="001B2FFA" w:rsidR="001B2FFA" w:rsidP="001B2FFA" w:rsidRDefault="001B2F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B2FFA" w:rsidR="001B2FFA" w:rsidP="001B2FFA" w:rsidRDefault="001B2F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110088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St-124</w:t>
      </w:r>
      <w:r w:rsidRPr="001B2FFA">
        <w:rPr>
          <w:rFonts w:eastAsia="Times New Roman" w:cs="Arial"/>
          <w:bCs/>
          <w:szCs w:val="24"/>
          <w:lang w:eastAsia="hr-HR"/>
        </w:rPr>
        <w:t>/2025-</w:t>
      </w:r>
      <w:r w:rsidR="00110088">
        <w:rPr>
          <w:rFonts w:eastAsia="Times New Roman" w:cs="Arial"/>
          <w:bCs/>
          <w:szCs w:val="24"/>
          <w:lang w:eastAsia="hr-HR"/>
        </w:rPr>
        <w:t>14</w:t>
      </w:r>
    </w:p>
    <w:p w:rsidR="001B2FFA" w:rsidP="001B2FFA" w:rsidRDefault="001B2F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B2FFA" w:rsidR="00B77F44" w:rsidP="001B2FFA" w:rsidRDefault="00B77F4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>Z A P I S N I K</w:t>
      </w:r>
    </w:p>
    <w:p w:rsidRPr="00785697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 xml:space="preserve">Od </w:t>
      </w:r>
      <w:r w:rsidRPr="00785697" w:rsidR="00785697">
        <w:rPr>
          <w:rFonts w:eastAsia="Times New Roman" w:cs="Arial"/>
          <w:bCs/>
          <w:szCs w:val="24"/>
          <w:lang w:eastAsia="hr-HR"/>
        </w:rPr>
        <w:t>29. travnja</w:t>
      </w:r>
      <w:r w:rsidRPr="00785697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785697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785697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785697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85697">
        <w:rPr>
          <w:rFonts w:cs="Arial"/>
          <w:szCs w:val="24"/>
        </w:rPr>
        <w:t>KARAGIANNI SERVICE d.o.o., Labin, Istarska 14, OIB: 49499332298</w:t>
      </w:r>
    </w:p>
    <w:p w:rsidR="00B77F44" w:rsidP="001B2FFA" w:rsidRDefault="00B77F4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785697" w:rsidR="001B2FFA" w:rsidP="001B2FFA" w:rsidRDefault="001B2FF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 xml:space="preserve">  </w:t>
      </w:r>
    </w:p>
    <w:p w:rsidRPr="00785697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>OD SUDA NAZOČNI:</w:t>
      </w:r>
    </w:p>
    <w:p w:rsidRPr="00785697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785697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85697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785697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B77F44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7F44">
        <w:rPr>
          <w:rFonts w:eastAsia="Times New Roman" w:cs="Arial"/>
          <w:bCs/>
          <w:szCs w:val="24"/>
          <w:lang w:eastAsia="hr-HR"/>
        </w:rPr>
        <w:t xml:space="preserve">Početak u </w:t>
      </w:r>
      <w:r w:rsidRPr="00B77F44" w:rsidR="00785697">
        <w:rPr>
          <w:rFonts w:eastAsia="Times New Roman" w:cs="Arial"/>
          <w:bCs/>
          <w:szCs w:val="24"/>
          <w:lang w:eastAsia="hr-HR"/>
        </w:rPr>
        <w:t>13</w:t>
      </w:r>
      <w:r w:rsidRPr="00B77F44">
        <w:rPr>
          <w:rFonts w:eastAsia="Times New Roman" w:cs="Arial"/>
          <w:bCs/>
          <w:szCs w:val="24"/>
          <w:lang w:eastAsia="hr-HR"/>
        </w:rPr>
        <w:t>:</w:t>
      </w:r>
      <w:r w:rsidRPr="00B77F44" w:rsidR="00785697">
        <w:rPr>
          <w:rFonts w:eastAsia="Times New Roman" w:cs="Arial"/>
          <w:bCs/>
          <w:szCs w:val="24"/>
          <w:lang w:eastAsia="hr-HR"/>
        </w:rPr>
        <w:t>15</w:t>
      </w:r>
      <w:r w:rsidRPr="00B77F44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B77F44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7F4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77F44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7F44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77F44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7F4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B77F44" w:rsidR="00B77F44">
        <w:rPr>
          <w:rFonts w:eastAsia="Times New Roman" w:cs="Arial"/>
          <w:bCs/>
          <w:szCs w:val="24"/>
          <w:lang w:eastAsia="hr-HR"/>
        </w:rPr>
        <w:t>nitko</w:t>
      </w:r>
    </w:p>
    <w:p w:rsidRPr="001B2FFA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85697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785697">
        <w:rPr>
          <w:rFonts w:eastAsia="Times New Roman" w:cs="Arial"/>
          <w:bCs/>
          <w:szCs w:val="24"/>
          <w:lang w:eastAsia="hr-HR"/>
        </w:rPr>
        <w:t>objavljeno na e-Oglasnoj ploči sudova dana 2</w:t>
      </w:r>
      <w:r w:rsidRPr="00785697" w:rsidR="00785697">
        <w:rPr>
          <w:rFonts w:eastAsia="Times New Roman" w:cs="Arial"/>
          <w:bCs/>
          <w:szCs w:val="24"/>
          <w:lang w:eastAsia="hr-HR"/>
        </w:rPr>
        <w:t>8</w:t>
      </w:r>
      <w:r w:rsidRPr="00785697">
        <w:rPr>
          <w:rFonts w:eastAsia="Times New Roman" w:cs="Arial"/>
          <w:bCs/>
          <w:szCs w:val="24"/>
          <w:lang w:eastAsia="hr-HR"/>
        </w:rPr>
        <w:t>.3.2025.</w:t>
      </w:r>
    </w:p>
    <w:p w:rsidRPr="001B2FFA" w:rsidR="001B2FFA" w:rsidP="00B77F44" w:rsidRDefault="001B2FFA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785697" w:rsidR="001B2FFA" w:rsidP="001B2FFA" w:rsidRDefault="001B2F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B2FFA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785697">
        <w:rPr>
          <w:rFonts w:eastAsia="Times New Roman" w:cs="Arial"/>
          <w:szCs w:val="24"/>
          <w:lang w:eastAsia="hr-HR"/>
        </w:rPr>
        <w:t>vezi s čl. 17. Stečajnog zakona, a što mu je naloženo rješenjem ovog suda St-124/2025</w:t>
      </w:r>
      <w:r w:rsidRPr="00785697" w:rsidR="00785697">
        <w:rPr>
          <w:rFonts w:eastAsia="Times New Roman" w:cs="Arial"/>
          <w:szCs w:val="24"/>
          <w:lang w:eastAsia="hr-HR"/>
        </w:rPr>
        <w:t>-10</w:t>
      </w:r>
      <w:r w:rsidRPr="00785697">
        <w:rPr>
          <w:rFonts w:eastAsia="Times New Roman" w:cs="Arial"/>
          <w:szCs w:val="24"/>
          <w:lang w:eastAsia="hr-HR"/>
        </w:rPr>
        <w:t xml:space="preserve"> od 2</w:t>
      </w:r>
      <w:r w:rsidRPr="00785697" w:rsidR="00785697">
        <w:rPr>
          <w:rFonts w:eastAsia="Times New Roman" w:cs="Arial"/>
          <w:szCs w:val="24"/>
          <w:lang w:eastAsia="hr-HR"/>
        </w:rPr>
        <w:t>8</w:t>
      </w:r>
      <w:r w:rsidRPr="00785697">
        <w:rPr>
          <w:rFonts w:eastAsia="Times New Roman" w:cs="Arial"/>
          <w:szCs w:val="24"/>
          <w:lang w:eastAsia="hr-HR"/>
        </w:rPr>
        <w:t xml:space="preserve">. ožujka 2025. </w:t>
      </w:r>
    </w:p>
    <w:p w:rsidRPr="001B2FFA" w:rsidR="001B2FFA" w:rsidP="001B2FFA" w:rsidRDefault="001B2F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1B2FFA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>r j e š e nj e</w:t>
      </w:r>
    </w:p>
    <w:p w:rsidRPr="001B2FFA" w:rsidR="001B2FFA" w:rsidP="001B2FFA" w:rsidRDefault="001B2F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B2FFA">
        <w:rPr>
          <w:rFonts w:eastAsia="Times New Roman" w:cs="Arial"/>
          <w:szCs w:val="24"/>
          <w:lang w:eastAsia="hr-HR"/>
        </w:rPr>
        <w:t>Odluka će biti donesena u pisanom obliku.</w:t>
      </w:r>
    </w:p>
    <w:p w:rsidRPr="001B2FFA" w:rsidR="001B2FFA" w:rsidP="001B2FFA" w:rsidRDefault="001B2F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1B2FFA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1B2FFA" w:rsidR="001B2FFA" w:rsidP="00110088" w:rsidRDefault="001B2FFA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B2FFA">
        <w:rPr>
          <w:rFonts w:eastAsia="Times New Roman" w:cs="Arial"/>
          <w:szCs w:val="24"/>
          <w:lang w:eastAsia="hr-HR"/>
        </w:rPr>
        <w:t xml:space="preserve">Dovršeno u </w:t>
      </w:r>
      <w:r w:rsidR="00B77F44">
        <w:rPr>
          <w:rFonts w:eastAsia="Times New Roman" w:cs="Arial"/>
          <w:szCs w:val="24"/>
          <w:lang w:eastAsia="hr-HR"/>
        </w:rPr>
        <w:t>13</w:t>
      </w:r>
      <w:r w:rsidRPr="001B2FFA">
        <w:rPr>
          <w:rFonts w:eastAsia="Times New Roman" w:cs="Arial"/>
          <w:szCs w:val="24"/>
          <w:lang w:eastAsia="hr-HR"/>
        </w:rPr>
        <w:t>:</w:t>
      </w:r>
      <w:r w:rsidR="00B77F44">
        <w:rPr>
          <w:rFonts w:eastAsia="Times New Roman" w:cs="Arial"/>
          <w:szCs w:val="24"/>
          <w:lang w:eastAsia="hr-HR"/>
        </w:rPr>
        <w:t>22</w:t>
      </w:r>
      <w:r w:rsidRPr="001B2FFA">
        <w:rPr>
          <w:rFonts w:eastAsia="Times New Roman" w:cs="Arial"/>
          <w:szCs w:val="24"/>
          <w:lang w:eastAsia="hr-HR"/>
        </w:rPr>
        <w:t xml:space="preserve"> sati.</w:t>
      </w:r>
    </w:p>
    <w:p w:rsidRPr="001B2FFA" w:rsidR="001B2FFA" w:rsidP="001B2FFA" w:rsidRDefault="001B2FF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B2FFA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1B2FFA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</w:p>
    <w:p w:rsidRPr="001B2FFA" w:rsidR="001B2FFA" w:rsidP="001B2FFA" w:rsidRDefault="001B2FF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1B2FFA" w:rsidR="001B2FFA" w:rsidP="001B2FFA" w:rsidRDefault="001B2FF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B2FF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  <w:r w:rsidRPr="001B2FFA">
        <w:rPr>
          <w:rFonts w:eastAsia="Times New Roman" w:cs="Arial"/>
          <w:bCs/>
          <w:szCs w:val="24"/>
          <w:lang w:eastAsia="hr-HR"/>
        </w:rPr>
        <w:tab/>
      </w:r>
    </w:p>
    <w:p w:rsidR="002410FA" w:rsidP="00B77F44" w:rsidRDefault="001B2FFA">
      <w:pPr>
        <w:spacing w:after="0" w:line="240" w:lineRule="atLeast"/>
        <w:jc w:val="center"/>
      </w:pPr>
      <w:r w:rsidRPr="001B2FFA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1B2FFA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2FFA" w:rsidP="001B2FFA" w:rsidRDefault="001B2FFA">
      <w:pPr>
        <w:spacing w:after="0" w:line="240" w:lineRule="auto"/>
      </w:pPr>
      <w:r>
        <w:separator/>
      </w:r>
    </w:p>
  </w:endnote>
  <w:endnote w:type="continuationSeparator" w:id="0">
    <w:p w:rsidR="001B2FFA" w:rsidP="001B2FFA" w:rsidRDefault="001B2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2FFA" w:rsidP="001B2FFA" w:rsidRDefault="001B2FFA">
      <w:pPr>
        <w:spacing w:after="0" w:line="240" w:lineRule="auto"/>
      </w:pPr>
      <w:r>
        <w:separator/>
      </w:r>
    </w:p>
  </w:footnote>
  <w:footnote w:type="continuationSeparator" w:id="0">
    <w:p w:rsidR="001B2FFA" w:rsidP="001B2FFA" w:rsidRDefault="001B2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B2FFA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77F4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St-124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110088">
          <w:rPr>
            <w:rFonts w:ascii="Arial" w:hAnsi="Arial" w:cs="Arial"/>
          </w:rPr>
          <w:t>14</w:t>
        </w:r>
      </w:p>
    </w:sdtContent>
  </w:sdt>
  <w:p w:rsidR="001E6FBA" w:rsidRDefault="006F0D7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A"/>
    <w:rsid w:val="00110088"/>
    <w:rsid w:val="001B2FFA"/>
    <w:rsid w:val="002410FA"/>
    <w:rsid w:val="005A0EC7"/>
    <w:rsid w:val="006F0D7A"/>
    <w:rsid w:val="00785697"/>
    <w:rsid w:val="00B77F4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05A044C-3C52-4A83-82B5-65FFABAE81A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B2FF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B2FFA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B2FF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B2FFA"/>
  </w:style>
  <w:style w:type="character" w:styleId="Tekstrezerviranogmjesta">
    <w:name w:val="Placeholder Text"/>
    <w:basedOn w:val="Zadanifontodlomka"/>
    <w:uiPriority w:val="99"/>
    <w:semiHidden/>
    <w:rsid w:val="006F0D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0D7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F0D7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F0D7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F0D7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2025.</izvorni_sadrzaj>
    <derivirana_varijabla naziv="DomainObject.StvarniPocetakDatum_1">29. travnja 2025.</derivirana_varijabla>
  </DomainObject.StvarniPocetakDatum>
  <DomainObject.StvarniZavrsetakDatum>
    <izvorni_sadrzaj>29. travnja 2025.</izvorni_sadrzaj>
    <derivirana_varijabla naziv="DomainObject.StvarniZavrsetakDatum_1">29. travnja 2025.</derivirana_varijabla>
  </DomainObject.StvarniZavrsetakDatum>
  <DomainObject.PlaniraniZavrsetakDatum>
    <izvorni_sadrzaj>29. travnja 2025.</izvorni_sadrzaj>
    <derivirana_varijabla naziv="DomainObject.PlaniraniZavrsetakDatum_1">29. travnja 2025.</derivirana_varijabla>
  </DomainObject.PlaniraniZavrsetakDatum>
  <DomainObject.PlaniraniPocetakDatum>
    <izvorni_sadrzaj>29. travnja 2025.</izvorni_sadrzaj>
    <derivirana_varijabla naziv="DomainObject.PlaniraniPocetakDatum_1">29. travnja 2025.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13:22</izvorni_sadrzaj>
    <derivirana_varijabla naziv="DomainObject.StvarniZavrsetakVrijeme_1">13:22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2025.</izvorni_sadrzaj>
    <derivirana_varijabla naziv="DomainObject.Zapisnik.DatumKreiranja_1">29.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St-124/2025-14</izvorni_sadrzaj>
    <derivirana_varijabla naziv="DomainObject.Zapisnik.Oznaka_1">St-124/2025-14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ožujka 2025.</izvorni_sadrzaj>
    <derivirana_varijabla naziv="DomainObject.Predmet.DatumIzradeOptuznogAkta_1">21. ožujka 2025.</derivirana_varijabla>
  </DomainObject.Predmet.DatumIzradeOptuznogAkta>
  <DomainObject.Predmet.DatumIzradeOptuznogAktaFormated>
    <izvorni_sadrzaj>21.3.2025.</izvorni_sadrzaj>
    <derivirana_varijabla naziv="DomainObject.Predmet.DatumIzradeOptuznogAktaFormated_1">21.3.2025.</derivirana_varijabla>
  </DomainObject.Predmet.DatumIzradeOptuznogAktaFormated>
  <DomainObject.Predmet.DatumOsnivanja>
    <izvorni_sadrzaj>21. ožujka 2025.</izvorni_sadrzaj>
    <derivirana_varijabla naziv="DomainObject.Predmet.DatumOsnivanja_1">21.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ožujka 2025.</izvorni_sadrzaj>
    <derivirana_varijabla naziv="DomainObject.Predmet.DatumPrimitkaOptuznogAkta_1">21.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St-124/2025</izvorni_sadrzaj>
    <derivirana_varijabla naziv="DomainObject.Predmet.OznakaBroj_1">St-124/2025</derivirana_varijabla>
  </DomainObject.Predmet.OznakaBroj>
  <DomainObject.Predmet.OznakaBrojOptuznogAkta>
    <izvorni_sadrzaj>04-06-25-1355</izvorni_sadrzaj>
    <derivirana_varijabla naziv="DomainObject.Predmet.OznakaBrojOptuznogAkta_1">04-06-25-1355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KARAGIANNI SERVICE d.o.o., LABIN</izvorni_sadrzaj>
    <derivirana_varijabla naziv="DomainObject.Predmet.ProtustrankaFormated_1">  KARAGIANNI SERVICE d.o.o., LABIN</derivirana_varijabla>
  </DomainObject.Predmet.ProtustrankaFormated>
  <DomainObject.Predmet.ProtustrankaFormatedOIB>
    <izvorni_sadrzaj>  KARAGIANNI SERVICE d.o.o., LABIN, OIB 49499332298</izvorni_sadrzaj>
    <derivirana_varijabla naziv="DomainObject.Predmet.ProtustrankaFormatedOIB_1">  KARAGIANNI SERVICE d.o.o., LABIN, OIB 49499332298</derivirana_varijabla>
  </DomainObject.Predmet.ProtustrankaFormatedOIB>
  <DomainObject.Predmet.ProtustrankaFormatedWithAdress>
    <izvorni_sadrzaj> KARAGIANNI SERVICE d.o.o., LABIN, Istarska 14, 52220 Labin</izvorni_sadrzaj>
    <derivirana_varijabla naziv="DomainObject.Predmet.ProtustrankaFormatedWithAdress_1"> KARAGIANNI SERVICE d.o.o., LABIN, Istarska 14, 52220 Labin</derivirana_varijabla>
  </DomainObject.Predmet.ProtustrankaFormatedWithAdress>
  <DomainObject.Predmet.ProtustrankaFormatedWithAdressOIB>
    <izvorni_sadrzaj> KARAGIANNI SERVICE d.o.o., LABIN, OIB 49499332298, Istarska 14, 52220 Labin</izvorni_sadrzaj>
    <derivirana_varijabla naziv="DomainObject.Predmet.ProtustrankaFormatedWithAdressOIB_1"> KARAGIANNI SERVICE d.o.o., LABIN, OIB 49499332298, Istarska 14, 52220 Labin</derivirana_varijabla>
  </DomainObject.Predmet.ProtustrankaFormatedWithAdressOIB>
  <DomainObject.Predmet.ProtustrankaWithAdress>
    <izvorni_sadrzaj>KARAGIANNI SERVICE d.o.o., LABIN Istarska 14, 52220 Labin</izvorni_sadrzaj>
    <derivirana_varijabla naziv="DomainObject.Predmet.ProtustrankaWithAdress_1">KARAGIANNI SERVICE d.o.o., LABIN Istarska 14, 52220 Labin</derivirana_varijabla>
  </DomainObject.Predmet.ProtustrankaWithAdress>
  <DomainObject.Predmet.ProtustrankaWithAdressOIB>
    <izvorni_sadrzaj>KARAGIANNI SERVICE d.o.o., LABIN, OIB 49499332298, Istarska 14, 52220 Labin</izvorni_sadrzaj>
    <derivirana_varijabla naziv="DomainObject.Predmet.ProtustrankaWithAdressOIB_1">KARAGIANNI SERVICE d.o.o., LABIN, OIB 49499332298, Istarska 14, 52220 Labin</derivirana_varijabla>
  </DomainObject.Predmet.ProtustrankaWithAdressOIB>
  <DomainObject.Predmet.ProtustrankaNazivFormated>
    <izvorni_sadrzaj>KARAGIANNI SERVICE d.o.o., LABIN</izvorni_sadrzaj>
    <derivirana_varijabla naziv="DomainObject.Predmet.ProtustrankaNazivFormated_1">KARAGIANNI SERVICE d.o.o., LABIN</derivirana_varijabla>
  </DomainObject.Predmet.ProtustrankaNazivFormated>
  <DomainObject.Predmet.ProtustrankaNazivFormatedOIB>
    <izvorni_sadrzaj>KARAGIANNI SERVICE d.o.o., LABIN, OIB 49499332298</izvorni_sadrzaj>
    <derivirana_varijabla naziv="DomainObject.Predmet.ProtustrankaNazivFormatedOIB_1">KARAGIANNI SERVICE d.o.o., LABIN, OIB 49499332298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3621.67</izvorni_sadrzaj>
    <derivirana_varijabla naziv="DomainObject.Predmet.TrenutnaVrijednost_1">3621.67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KARAGIANNI SERVICE d.o.o., LABIN</item>
    </izvorni_sadrzaj>
    <derivirana_varijabla naziv="DomainObject.Predmet.ProtuStrankaListFormated_1">
      <item>KARAGIANNI SERVICE d.o.o., LABIN</item>
    </derivirana_varijabla>
  </DomainObject.Predmet.ProtuStrankaListFormated>
  <DomainObject.Predmet.ProtuStrankaListFormatedOIB>
    <izvorni_sadrzaj>
      <item>KARAGIANNI SERVICE d.o.o., LABIN, OIB 49499332298</item>
    </izvorni_sadrzaj>
    <derivirana_varijabla naziv="DomainObject.Predmet.ProtuStrankaListFormatedOIB_1">
      <item>KARAGIANNI SERVICE d.o.o., LABIN, OIB 49499332298</item>
    </derivirana_varijabla>
  </DomainObject.Predmet.ProtuStrankaListFormatedOIB>
  <DomainObject.Predmet.ProtuStrankaListFormatedWithAdress>
    <izvorni_sadrzaj>
      <item>KARAGIANNI SERVICE d.o.o., LABIN, Istarska 14, 52220 Labin</item>
    </izvorni_sadrzaj>
    <derivirana_varijabla naziv="DomainObject.Predmet.ProtuStrankaListFormatedWithAdress_1">
      <item>KARAGIANNI SERVICE d.o.o., LABIN, Istarska 14, 52220 Labin</item>
    </derivirana_varijabla>
  </DomainObject.Predmet.ProtuStrankaListFormatedWithAdress>
  <DomainObject.Predmet.ProtuStrankaListFormatedWithAdressOIB>
    <izvorni_sadrzaj>
      <item>KARAGIANNI SERVICE d.o.o., LABIN, OIB 49499332298, Istarska 14, 52220 Labin</item>
    </izvorni_sadrzaj>
    <derivirana_varijabla naziv="DomainObject.Predmet.ProtuStrankaListFormatedWithAdressOIB_1">
      <item>KARAGIANNI SERVICE d.o.o., LABIN, OIB 49499332298, Istarska 14, 52220 Labin</item>
    </derivirana_varijabla>
  </DomainObject.Predmet.ProtuStrankaListFormatedWithAdressOIB>
  <DomainObject.Predmet.ProtuStrankaListNazivFormated>
    <izvorni_sadrzaj>
      <item>KARAGIANNI SERVICE d.o.o., LABIN</item>
    </izvorni_sadrzaj>
    <derivirana_varijabla naziv="DomainObject.Predmet.ProtuStrankaListNazivFormated_1">
      <item>KARAGIANNI SERVICE d.o.o., LABIN</item>
    </derivirana_varijabla>
  </DomainObject.Predmet.ProtuStrankaListNazivFormated>
  <DomainObject.Predmet.ProtuStrankaListNazivFormatedOIB>
    <izvorni_sadrzaj>
      <item>KARAGIANNI SERVICE d.o.o., LABIN, OIB 49499332298</item>
    </izvorni_sadrzaj>
    <derivirana_varijabla naziv="DomainObject.Predmet.ProtuStrankaListNazivFormatedOIB_1">
      <item>KARAGIANNI SERVICE d.o.o., LABIN, OIB 49499332298</item>
    </derivirana_varijabla>
  </DomainObject.Predmet.ProtuStrankaListNazivFormatedOIB>
  <DomainObject.Predmet.OstaliListFormated>
    <izvorni_sadrzaj>
      <item>Glykeria Karagianni</item>
    </izvorni_sadrzaj>
    <derivirana_varijabla naziv="DomainObject.Predmet.OstaliListFormated_1">
      <item>Glykeria Karagianni</item>
    </derivirana_varijabla>
  </DomainObject.Predmet.OstaliListFormated>
  <DomainObject.Predmet.OstaliListFormatedOIB>
    <izvorni_sadrzaj>
      <item>Glykeria Karagianni, OIB 79289200781</item>
    </izvorni_sadrzaj>
    <derivirana_varijabla naziv="DomainObject.Predmet.OstaliListFormatedOIB_1">
      <item>Glykeria Karagianni, OIB 79289200781</item>
    </derivirana_varijabla>
  </DomainObject.Predmet.OstaliListFormatedOIB>
  <DomainObject.Predmet.OstaliListFormatedWithAdress>
    <izvorni_sadrzaj>
      <item>Glykeria Karagianni, Istarska 14, 52220 Labin</item>
    </izvorni_sadrzaj>
    <derivirana_varijabla naziv="DomainObject.Predmet.OstaliListFormatedWithAdress_1">
      <item>Glykeria Karagianni, Istarska 14, 52220 Labin</item>
    </derivirana_varijabla>
  </DomainObject.Predmet.OstaliListFormatedWithAdress>
  <DomainObject.Predmet.OstaliListFormatedWithAdressOIB>
    <izvorni_sadrzaj>
      <item>Glykeria Karagianni, OIB 79289200781, Istarska 14, 52220 Labin</item>
    </izvorni_sadrzaj>
    <derivirana_varijabla naziv="DomainObject.Predmet.OstaliListFormatedWithAdressOIB_1">
      <item>Glykeria Karagianni, OIB 79289200781, Istarska 14, 52220 Labin</item>
    </derivirana_varijabla>
  </DomainObject.Predmet.OstaliListFormatedWithAdressOIB>
  <DomainObject.Predmet.OstaliListNazivFormated>
    <izvorni_sadrzaj>
      <item>Glykeria Karagianni</item>
    </izvorni_sadrzaj>
    <derivirana_varijabla naziv="DomainObject.Predmet.OstaliListNazivFormated_1">
      <item>Glykeria Karagianni</item>
    </derivirana_varijabla>
  </DomainObject.Predmet.OstaliListNazivFormated>
  <DomainObject.Predmet.OstaliListNazivFormatedOIB>
    <izvorni_sadrzaj>
      <item>Glykeria Karagianni, OIB 79289200781</item>
    </izvorni_sadrzaj>
    <derivirana_varijabla naziv="DomainObject.Predmet.OstaliListNazivFormatedOIB_1">
      <item>Glykeria Karagianni, OIB 79289200781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2025.</izvorni_sadrzaj>
    <derivirana_varijabla naziv="DomainObject.Datum_1">29. travnja 2025.</derivirana_varijabla>
  </DomainObject.Datum>
  <DomainObject.PoslovniBrojDokumenta>
    <izvorni_sadrzaj>St-124/2025-14</izvorni_sadrzaj>
    <derivirana_varijabla naziv="DomainObject.PoslovniBrojDokumenta_1">St-124/2025-14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KARAGIANNI SERVICE d.o.o., LABIN</izvorni_sadrzaj>
    <derivirana_varijabla naziv="DomainObject.Predmet.ProtustrankaIDrugi_1">KARAGIANNI SERVICE d.o.o., LABIN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KARAGIANNI SERVICE d.o.o., LABIN, OIB 49499332298, Istarska 14, 52220 Labin</izvorni_sadrzaj>
    <derivirana_varijabla naziv="DomainObject.Predmet.ProtustrankaIDrugiAdressOIB_1">KARAGIANNI SERVICE d.o.o., LABIN, OIB 49499332298, Istarska 14,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KARAGIANNI SERVICE d.o.o., LABIN</item>
      <item>Financijska agencija (FINA)</item>
      <item>ERSTE&amp;STEIERMÄRKISCHE BANKA dioničko društvo</item>
      <item>Glykeria Karagianni</item>
    </izvorni_sadrzaj>
    <derivirana_varijabla naziv="DomainObject.Predmet.SudioniciListNaziv_1">
      <item>KARAGIANNI SERVICE d.o.o., LABIN</item>
      <item>Financijska agencija (FINA)</item>
      <item>ERSTE&amp;STEIERMÄRKISCHE BANKA dioničko društvo</item>
      <item>Glykeria Karagianni</item>
    </derivirana_varijabla>
  </DomainObject.Predmet.SudioniciListNaziv>
  <DomainObject.Predmet.SudioniciListAdressOIB>
    <izvorni_sadrzaj>
      <item>KARAGIANNI SERVICE d.o.o., LABIN, OIB 49499332298, Istarska 14,52220 Labin</item>
      <item>Financijska agencija (FINA), OIB 85821130368, Ulica grada Vukovara 70,10000 Zagreb</item>
      <item>ERSTE&amp;STEIERMÄRKISCHE BANKA dioničko društvo, OIB 23057039320, Jadranski trg 3a,51000 Rijeka</item>
      <item>Glykeria Karagianni, OIB 79289200781, Istarska 14,52220 Labin</item>
    </izvorni_sadrzaj>
    <derivirana_varijabla naziv="DomainObject.Predmet.SudioniciListAdressOIB_1">
      <item>KARAGIANNI SERVICE d.o.o., LABIN, OIB 49499332298, Istarska 14,52220 Labin</item>
      <item>Financijska agencija (FINA), OIB 85821130368, Ulica grada Vukovara 70,10000 Zagreb</item>
      <item>ERSTE&amp;STEIERMÄRKISCHE BANKA dioničko društvo, OIB 23057039320, Jadranski trg 3a,51000 Rijeka</item>
      <item>Glykeria Karagianni, OIB 79289200781, Istarska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49499332298</item>
      <item>, OIB 85821130368</item>
      <item>, OIB 23057039320</item>
      <item>, OIB 79289200781</item>
    </izvorni_sadrzaj>
    <derivirana_varijabla naziv="DomainObject.Predmet.SudioniciListNazivOIB_1">
      <item>, OIB 49499332298</item>
      <item>, OIB 85821130368</item>
      <item>, OIB 23057039320</item>
      <item>, OIB 79289200781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2025.</izvorni_sadrzaj>
    <derivirana_varijabla naziv="DomainObject.Predmet.DatumPocetkaProcesa_1">21.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914</properties:Characters>
  <properties:Lines>48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2025-03-27T07:14:00Z</dcterms:created>
  <dc:creator>Jasmina Matika</dc:creator>
  <dc:description/>
  <cp:keywords/>
  <cp:lastModifiedBy>Jasmina Matika</cp:lastModifiedBy>
  <dcterms:modified xmlns:xsi="http://www.w3.org/2001/XMLSchema-instance" xsi:type="dcterms:W3CDTF">2025-04-29T11:22:00Z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St-124/2025-14 / Zapisnik - Ročište radi rasprave o uvjetima za otvaranje steč. post. (St-124-25 -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